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70603F3C"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272DFD">
        <w:rPr>
          <w:rFonts w:ascii="Arial" w:hAnsi="Arial" w:cs="Arial"/>
          <w:b/>
          <w:sz w:val="20"/>
          <w:szCs w:val="20"/>
          <w:lang w:val="en"/>
        </w:rPr>
        <w:t>August 01</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3879C75A" w14:textId="486816C6"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w:t>
      </w:r>
      <w:r w:rsidR="00D76FF3">
        <w:rPr>
          <w:rFonts w:ascii="Arial" w:hAnsi="Arial" w:cs="Arial"/>
          <w:sz w:val="18"/>
          <w:szCs w:val="18"/>
          <w:lang w:val="en"/>
        </w:rPr>
        <w:t>s.</w:t>
      </w:r>
    </w:p>
    <w:p w14:paraId="449092AF" w14:textId="31C3ED87" w:rsidR="00957CD2" w:rsidRPr="009D7F40" w:rsidRDefault="00957CD2" w:rsidP="00957CD2">
      <w:pPr>
        <w:pStyle w:val="Default"/>
        <w:rPr>
          <w:rFonts w:ascii="Arial" w:hAnsi="Arial" w:cs="Arial"/>
          <w:sz w:val="18"/>
          <w:szCs w:val="18"/>
        </w:rPr>
      </w:pPr>
      <w:r w:rsidRPr="009D7F40">
        <w:rPr>
          <w:rFonts w:ascii="Arial" w:hAnsi="Arial" w:cs="Arial"/>
          <w:sz w:val="18"/>
          <w:szCs w:val="18"/>
        </w:rPr>
        <w:t>6</w:t>
      </w:r>
      <w:r>
        <w:rPr>
          <w:rFonts w:ascii="Arial" w:hAnsi="Arial" w:cs="Arial"/>
          <w:sz w:val="18"/>
          <w:szCs w:val="18"/>
        </w:rPr>
        <w:t>.</w:t>
      </w:r>
      <w:r w:rsidRPr="009D7F40">
        <w:rPr>
          <w:rFonts w:ascii="Arial" w:hAnsi="Arial" w:cs="Arial"/>
          <w:sz w:val="18"/>
          <w:szCs w:val="18"/>
        </w:rPr>
        <w:tab/>
        <w:t>Approval of the minutes of the 07-</w:t>
      </w:r>
      <w:r>
        <w:rPr>
          <w:rFonts w:ascii="Arial" w:hAnsi="Arial" w:cs="Arial"/>
          <w:sz w:val="18"/>
          <w:szCs w:val="18"/>
        </w:rPr>
        <w:t>05</w:t>
      </w:r>
      <w:r w:rsidRPr="009D7F40">
        <w:rPr>
          <w:rFonts w:ascii="Arial" w:hAnsi="Arial" w:cs="Arial"/>
          <w:sz w:val="18"/>
          <w:szCs w:val="18"/>
        </w:rPr>
        <w:t>-22 Regular Meeting.</w:t>
      </w:r>
    </w:p>
    <w:p w14:paraId="5BFC4086" w14:textId="4E57AC85" w:rsidR="00E32C39" w:rsidRDefault="00957CD2" w:rsidP="00A53AA4">
      <w:pPr>
        <w:pStyle w:val="Default"/>
        <w:rPr>
          <w:rFonts w:ascii="Arial" w:hAnsi="Arial" w:cs="Arial"/>
          <w:sz w:val="18"/>
          <w:szCs w:val="18"/>
        </w:rPr>
      </w:pPr>
      <w:bookmarkStart w:id="1" w:name="_Hlk93048199"/>
      <w:bookmarkStart w:id="2" w:name="_Hlk103330883"/>
      <w:r>
        <w:rPr>
          <w:rFonts w:ascii="Arial" w:hAnsi="Arial" w:cs="Arial"/>
          <w:sz w:val="18"/>
          <w:szCs w:val="18"/>
        </w:rPr>
        <w:t>7</w:t>
      </w:r>
      <w:r w:rsidR="009D7F40">
        <w:rPr>
          <w:rFonts w:ascii="Arial" w:hAnsi="Arial" w:cs="Arial"/>
          <w:sz w:val="18"/>
          <w:szCs w:val="18"/>
        </w:rPr>
        <w:t>.</w:t>
      </w:r>
      <w:r w:rsidR="009D7F40" w:rsidRPr="009D7F40">
        <w:rPr>
          <w:rFonts w:ascii="Arial" w:hAnsi="Arial" w:cs="Arial"/>
          <w:sz w:val="18"/>
          <w:szCs w:val="18"/>
        </w:rPr>
        <w:tab/>
        <w:t>Approval of the minutes of the 07-18-22 Regular Meeting.</w:t>
      </w:r>
    </w:p>
    <w:p w14:paraId="14823C4A" w14:textId="201FEAD7" w:rsidR="00AC5ABD" w:rsidRPr="009D7F40" w:rsidRDefault="00AC5ABD" w:rsidP="00AC5ABD">
      <w:pPr>
        <w:pStyle w:val="Default"/>
        <w:ind w:left="720" w:hanging="720"/>
        <w:rPr>
          <w:rFonts w:ascii="Arial" w:hAnsi="Arial" w:cs="Arial"/>
          <w:sz w:val="18"/>
          <w:szCs w:val="18"/>
        </w:rPr>
      </w:pPr>
      <w:r>
        <w:rPr>
          <w:rFonts w:ascii="Arial" w:hAnsi="Arial" w:cs="Arial"/>
          <w:sz w:val="18"/>
          <w:szCs w:val="18"/>
        </w:rPr>
        <w:t>8.</w:t>
      </w:r>
      <w:r>
        <w:rPr>
          <w:rFonts w:ascii="Arial" w:hAnsi="Arial" w:cs="Arial"/>
          <w:sz w:val="18"/>
          <w:szCs w:val="18"/>
        </w:rPr>
        <w:tab/>
        <w:t>Ratification of the NUA action to accept the lowest and best bid for a waste water improvement project from Ins</w:t>
      </w:r>
      <w:r w:rsidR="000848A6">
        <w:rPr>
          <w:rFonts w:ascii="Arial" w:hAnsi="Arial" w:cs="Arial"/>
          <w:sz w:val="18"/>
          <w:szCs w:val="18"/>
        </w:rPr>
        <w:t>i</w:t>
      </w:r>
      <w:r>
        <w:rPr>
          <w:rFonts w:ascii="Arial" w:hAnsi="Arial" w:cs="Arial"/>
          <w:sz w:val="18"/>
          <w:szCs w:val="18"/>
        </w:rPr>
        <w:t>tuform/Fibrw</w:t>
      </w:r>
      <w:r w:rsidR="002608FB">
        <w:rPr>
          <w:rFonts w:ascii="Arial" w:hAnsi="Arial" w:cs="Arial"/>
          <w:sz w:val="18"/>
          <w:szCs w:val="18"/>
        </w:rPr>
        <w:t>ra</w:t>
      </w:r>
      <w:r>
        <w:rPr>
          <w:rFonts w:ascii="Arial" w:hAnsi="Arial" w:cs="Arial"/>
          <w:sz w:val="18"/>
          <w:szCs w:val="18"/>
        </w:rPr>
        <w:t>p Construction 1103 Postwood Dr. Corinth, TX 76210 in the amount of $813,900.33.</w:t>
      </w:r>
    </w:p>
    <w:p w14:paraId="11D86687" w14:textId="77777777" w:rsidR="00E32C39" w:rsidRPr="009D7F40" w:rsidRDefault="00E32C39" w:rsidP="00A53AA4">
      <w:pPr>
        <w:pStyle w:val="Default"/>
        <w:rPr>
          <w:rFonts w:ascii="Arial" w:hAnsi="Arial" w:cs="Arial"/>
          <w:sz w:val="18"/>
          <w:szCs w:val="18"/>
        </w:rPr>
      </w:pPr>
    </w:p>
    <w:p w14:paraId="7C3987E7" w14:textId="2F8D54D5"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1E440D7A" w14:textId="77777777" w:rsidR="003D1C23" w:rsidRDefault="003D1C23" w:rsidP="003D1C23">
      <w:pPr>
        <w:pStyle w:val="gmail-msolistparagraph"/>
        <w:spacing w:before="0" w:beforeAutospacing="0" w:after="0" w:afterAutospacing="0"/>
        <w:rPr>
          <w:rFonts w:ascii="Arial" w:hAnsi="Arial" w:cs="Arial"/>
          <w:sz w:val="20"/>
          <w:szCs w:val="20"/>
        </w:rPr>
      </w:pPr>
    </w:p>
    <w:p w14:paraId="1500AF69" w14:textId="353DD73C" w:rsidR="003D1C23" w:rsidRPr="003D1C23" w:rsidRDefault="003D1C23" w:rsidP="003D1C23">
      <w:pPr>
        <w:pStyle w:val="gmail-msolistparagraph"/>
        <w:spacing w:before="0" w:beforeAutospacing="0" w:after="0" w:afterAutospacing="0"/>
        <w:ind w:left="720" w:hanging="720"/>
        <w:rPr>
          <w:rFonts w:ascii="Arial" w:hAnsi="Arial" w:cs="Arial"/>
          <w:sz w:val="18"/>
          <w:szCs w:val="18"/>
        </w:rPr>
      </w:pPr>
      <w:r w:rsidRPr="003D1C23">
        <w:rPr>
          <w:rFonts w:ascii="Arial" w:hAnsi="Arial" w:cs="Arial"/>
          <w:sz w:val="18"/>
          <w:szCs w:val="18"/>
        </w:rPr>
        <w:t>9.</w:t>
      </w:r>
      <w:r w:rsidRPr="003D1C23">
        <w:rPr>
          <w:rFonts w:ascii="Arial" w:hAnsi="Arial" w:cs="Arial"/>
          <w:sz w:val="18"/>
          <w:szCs w:val="18"/>
        </w:rPr>
        <w:tab/>
      </w:r>
      <w:r w:rsidRPr="003D1C23">
        <w:rPr>
          <w:rFonts w:ascii="Arial" w:hAnsi="Arial" w:cs="Arial"/>
          <w:sz w:val="18"/>
          <w:szCs w:val="18"/>
        </w:rPr>
        <w:t xml:space="preserve">Public hearing regarding an application from Heisman Homes, LLC to rezone Lots 14, 13A, and 12A in the Noble Plaza addition, Section 22, T8N, R2W, I.M., Noble, Cleveland County, OK (Address: 112 Woodbriar Rd.) to High Density Residential (R-4). </w:t>
      </w:r>
    </w:p>
    <w:p w14:paraId="50B973AE" w14:textId="77777777" w:rsidR="003D1C23" w:rsidRPr="003D1C23" w:rsidRDefault="003D1C23" w:rsidP="003D1C23">
      <w:pPr>
        <w:pStyle w:val="gmail-msolistparagraph"/>
        <w:spacing w:before="0" w:beforeAutospacing="0" w:after="0" w:afterAutospacing="0"/>
        <w:ind w:left="1080"/>
        <w:rPr>
          <w:rFonts w:ascii="Arial" w:hAnsi="Arial" w:cs="Arial"/>
          <w:sz w:val="18"/>
          <w:szCs w:val="18"/>
        </w:rPr>
      </w:pPr>
      <w:r w:rsidRPr="003D1C23">
        <w:rPr>
          <w:rFonts w:ascii="Arial" w:hAnsi="Arial" w:cs="Arial"/>
          <w:sz w:val="18"/>
          <w:szCs w:val="18"/>
        </w:rPr>
        <w:t> </w:t>
      </w:r>
    </w:p>
    <w:p w14:paraId="40303716" w14:textId="293F9579" w:rsidR="003D1C23" w:rsidRPr="003D1C23" w:rsidRDefault="003D1C23" w:rsidP="003D1C23">
      <w:pPr>
        <w:pStyle w:val="gmail-msolistparagraph"/>
        <w:spacing w:before="0" w:beforeAutospacing="0" w:after="0" w:afterAutospacing="0"/>
        <w:ind w:left="720" w:hanging="720"/>
        <w:rPr>
          <w:rFonts w:ascii="Arial" w:hAnsi="Arial" w:cs="Arial"/>
          <w:sz w:val="18"/>
          <w:szCs w:val="18"/>
        </w:rPr>
      </w:pPr>
      <w:r w:rsidRPr="003D1C23">
        <w:rPr>
          <w:rFonts w:ascii="Arial" w:hAnsi="Arial" w:cs="Arial"/>
          <w:sz w:val="18"/>
          <w:szCs w:val="18"/>
        </w:rPr>
        <w:t> </w:t>
      </w:r>
      <w:r w:rsidRPr="003D1C23">
        <w:rPr>
          <w:rFonts w:ascii="Arial" w:hAnsi="Arial" w:cs="Arial"/>
          <w:sz w:val="18"/>
          <w:szCs w:val="18"/>
        </w:rPr>
        <w:t>10.</w:t>
      </w:r>
      <w:r w:rsidRPr="003D1C23">
        <w:rPr>
          <w:rFonts w:ascii="Arial" w:hAnsi="Arial" w:cs="Arial"/>
          <w:sz w:val="18"/>
          <w:szCs w:val="18"/>
        </w:rPr>
        <w:tab/>
      </w:r>
      <w:r w:rsidRPr="003D1C23">
        <w:rPr>
          <w:rFonts w:ascii="Arial" w:hAnsi="Arial" w:cs="Arial"/>
          <w:sz w:val="18"/>
          <w:szCs w:val="18"/>
        </w:rPr>
        <w:t>Consideration and possible action regarding an application from Heisman Homes, LLC to rezone Lots 14, 13A, and 12A in the Noble Plaza addition, Section 22, T8N, R2W, I.M., Noble, Cleveland County, OK (Address: 112 Woodbriar Rd.) to High Density Residential (R-4). </w:t>
      </w:r>
    </w:p>
    <w:p w14:paraId="329CB17B" w14:textId="40517873" w:rsidR="000B0470" w:rsidRPr="003D1C23" w:rsidRDefault="000B0470" w:rsidP="00A53AA4">
      <w:pPr>
        <w:pStyle w:val="Default"/>
        <w:rPr>
          <w:rFonts w:ascii="Arial" w:hAnsi="Arial" w:cs="Arial"/>
          <w:b/>
          <w:bCs/>
          <w:sz w:val="18"/>
          <w:szCs w:val="18"/>
          <w:u w:val="single"/>
        </w:rPr>
      </w:pPr>
    </w:p>
    <w:p w14:paraId="4BB82A41" w14:textId="53423D7F" w:rsidR="00E41A95" w:rsidRPr="00926338" w:rsidRDefault="00E41A95" w:rsidP="00A53AA4">
      <w:pPr>
        <w:pStyle w:val="Default"/>
        <w:rPr>
          <w:rFonts w:ascii="Arial" w:hAnsi="Arial" w:cs="Arial"/>
          <w:sz w:val="18"/>
          <w:szCs w:val="18"/>
        </w:rPr>
      </w:pPr>
    </w:p>
    <w:p w14:paraId="1C7DA7AB" w14:textId="77777777" w:rsidR="00C677C3" w:rsidRDefault="00C677C3" w:rsidP="00C677C3">
      <w:pPr>
        <w:autoSpaceDE w:val="0"/>
        <w:autoSpaceDN w:val="0"/>
        <w:adjustRightInd w:val="0"/>
        <w:spacing w:after="0"/>
        <w:ind w:left="720" w:hanging="720"/>
        <w:rPr>
          <w:rFonts w:ascii="Arial" w:hAnsi="Arial" w:cs="Arial"/>
          <w:sz w:val="18"/>
          <w:szCs w:val="18"/>
          <w:lang w:val="en"/>
        </w:rPr>
      </w:pPr>
      <w:bookmarkStart w:id="3" w:name="_Hlk103159549"/>
    </w:p>
    <w:bookmarkEnd w:id="0"/>
    <w:bookmarkEnd w:id="1"/>
    <w:bookmarkEnd w:id="3"/>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20423301" w:rsidR="008020D7" w:rsidRPr="003D1C23" w:rsidRDefault="0040016D" w:rsidP="0040016D">
      <w:pPr>
        <w:rPr>
          <w:rFonts w:ascii="Arial" w:hAnsi="Arial" w:cs="Arial"/>
          <w:sz w:val="18"/>
          <w:szCs w:val="18"/>
          <w:lang w:val="en"/>
        </w:rPr>
      </w:pPr>
      <w:r w:rsidRPr="003D1C23">
        <w:rPr>
          <w:rFonts w:ascii="Arial" w:hAnsi="Arial" w:cs="Arial"/>
          <w:sz w:val="18"/>
          <w:szCs w:val="18"/>
          <w:lang w:val="en"/>
        </w:rPr>
        <w:t xml:space="preserve">This agenda was posted at City Hall and on the City website at 4:30 PM </w:t>
      </w:r>
      <w:r w:rsidR="00ED1348" w:rsidRPr="003D1C23">
        <w:rPr>
          <w:rFonts w:ascii="Arial" w:hAnsi="Arial" w:cs="Arial"/>
          <w:sz w:val="18"/>
          <w:szCs w:val="18"/>
          <w:lang w:val="en"/>
        </w:rPr>
        <w:t>07-</w:t>
      </w:r>
      <w:r w:rsidR="00E32C39" w:rsidRPr="003D1C23">
        <w:rPr>
          <w:rFonts w:ascii="Arial" w:hAnsi="Arial" w:cs="Arial"/>
          <w:sz w:val="18"/>
          <w:szCs w:val="18"/>
          <w:lang w:val="en"/>
        </w:rPr>
        <w:t>29</w:t>
      </w:r>
      <w:r w:rsidRPr="003D1C23">
        <w:rPr>
          <w:rFonts w:ascii="Arial" w:hAnsi="Arial" w:cs="Arial"/>
          <w:sz w:val="18"/>
          <w:szCs w:val="18"/>
          <w:lang w:val="en"/>
        </w:rPr>
        <w:t>-22.</w:t>
      </w:r>
      <w:bookmarkEnd w:id="2"/>
    </w:p>
    <w:sectPr w:rsidR="008020D7" w:rsidRPr="003D1C23"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7A66"/>
    <w:rsid w:val="002A50C1"/>
    <w:rsid w:val="002A743F"/>
    <w:rsid w:val="002B4757"/>
    <w:rsid w:val="002C2FC5"/>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A07D5"/>
    <w:rsid w:val="006A0A19"/>
    <w:rsid w:val="006A0DB3"/>
    <w:rsid w:val="006A2CCE"/>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26338"/>
    <w:rsid w:val="00932C5D"/>
    <w:rsid w:val="00936465"/>
    <w:rsid w:val="0094226E"/>
    <w:rsid w:val="0094324F"/>
    <w:rsid w:val="00943A71"/>
    <w:rsid w:val="00945380"/>
    <w:rsid w:val="00951FF7"/>
    <w:rsid w:val="009535B9"/>
    <w:rsid w:val="00953948"/>
    <w:rsid w:val="00956365"/>
    <w:rsid w:val="00956E6A"/>
    <w:rsid w:val="00957CD2"/>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D7F40"/>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C0517"/>
    <w:rsid w:val="00EC25F2"/>
    <w:rsid w:val="00EC28E8"/>
    <w:rsid w:val="00EC4710"/>
    <w:rsid w:val="00ED1348"/>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9</cp:revision>
  <cp:lastPrinted>2022-07-14T19:55:00Z</cp:lastPrinted>
  <dcterms:created xsi:type="dcterms:W3CDTF">2022-07-20T16:58:00Z</dcterms:created>
  <dcterms:modified xsi:type="dcterms:W3CDTF">2022-07-28T14:40:00Z</dcterms:modified>
</cp:coreProperties>
</file>