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42AE" w:rsidRDefault="003D3C19">
      <w:pPr>
        <w:spacing w:after="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 xml:space="preserve"> 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52D1A0EC"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C53F41">
        <w:rPr>
          <w:rFonts w:ascii="Arial" w:eastAsia="Arial" w:hAnsi="Arial" w:cs="Arial"/>
          <w:b/>
          <w:sz w:val="20"/>
          <w:szCs w:val="20"/>
        </w:rPr>
        <w:t>February 6th</w:t>
      </w:r>
      <w:r>
        <w:rPr>
          <w:rFonts w:ascii="Arial" w:eastAsia="Arial" w:hAnsi="Arial" w:cs="Arial"/>
          <w:b/>
          <w:sz w:val="20"/>
          <w:szCs w:val="20"/>
        </w:rPr>
        <w:t>, 2023</w:t>
      </w:r>
    </w:p>
    <w:p w14:paraId="00000004"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p>
    <w:p w14:paraId="00000005" w14:textId="77777777" w:rsidR="008B42AE" w:rsidRDefault="003D3C19">
      <w:pPr>
        <w:spacing w:after="0"/>
        <w:rPr>
          <w:rFonts w:ascii="Arial" w:eastAsia="Arial" w:hAnsi="Arial" w:cs="Arial"/>
          <w:sz w:val="18"/>
          <w:szCs w:val="18"/>
        </w:rPr>
      </w:pPr>
      <w:bookmarkStart w:id="0" w:name="_heading=h.gjdgxs" w:colFirst="0" w:colLast="0"/>
      <w:bookmarkEnd w:id="0"/>
      <w:r>
        <w:rPr>
          <w:rFonts w:ascii="Arial" w:eastAsia="Arial" w:hAnsi="Arial" w:cs="Arial"/>
          <w:sz w:val="20"/>
          <w:szCs w:val="20"/>
        </w:rPr>
        <w:tab/>
      </w:r>
      <w:r>
        <w:rPr>
          <w:rFonts w:ascii="Arial" w:eastAsia="Arial" w:hAnsi="Arial" w:cs="Arial"/>
          <w:b/>
          <w:sz w:val="20"/>
          <w:szCs w:val="20"/>
        </w:rPr>
        <w:tab/>
        <w:t xml:space="preserve">          </w:t>
      </w:r>
    </w:p>
    <w:p w14:paraId="00000007" w14:textId="77777777" w:rsidR="008B42AE" w:rsidRDefault="003D3C19">
      <w:pPr>
        <w:spacing w:after="0"/>
        <w:rPr>
          <w:rFonts w:ascii="Arial" w:eastAsia="Arial" w:hAnsi="Arial" w:cs="Arial"/>
          <w:sz w:val="18"/>
          <w:szCs w:val="18"/>
        </w:rPr>
      </w:pPr>
      <w:bookmarkStart w:id="1" w:name="_heading=h.30j0zll" w:colFirst="0" w:colLast="0"/>
      <w:bookmarkEnd w:id="1"/>
      <w:r>
        <w:rPr>
          <w:rFonts w:ascii="Arial" w:eastAsia="Arial" w:hAnsi="Arial" w:cs="Arial"/>
          <w:b/>
          <w:sz w:val="18"/>
          <w:szCs w:val="18"/>
          <w:u w:val="single"/>
        </w:rPr>
        <w:t>CALL TO ORDER AND ROLL CALL</w:t>
      </w:r>
    </w:p>
    <w:p w14:paraId="00000008" w14:textId="77777777" w:rsidR="008B42AE" w:rsidRDefault="003D3C19">
      <w:pPr>
        <w:spacing w:after="0"/>
        <w:ind w:left="720"/>
        <w:rPr>
          <w:rFonts w:ascii="Arial" w:eastAsia="Arial" w:hAnsi="Arial" w:cs="Arial"/>
          <w:sz w:val="18"/>
          <w:szCs w:val="18"/>
        </w:rPr>
      </w:pPr>
      <w:r>
        <w:rPr>
          <w:rFonts w:ascii="Arial" w:eastAsia="Arial" w:hAnsi="Arial" w:cs="Arial"/>
          <w:sz w:val="18"/>
          <w:szCs w:val="18"/>
        </w:rPr>
        <w:t xml:space="preserve">Mayor Phil Freeman: P A;  P A; Vice Mayor Forrest Mitchell: P A; Council Member George </w:t>
      </w:r>
      <w:proofErr w:type="spellStart"/>
      <w:r>
        <w:rPr>
          <w:rFonts w:ascii="Arial" w:eastAsia="Arial" w:hAnsi="Arial" w:cs="Arial"/>
          <w:sz w:val="18"/>
          <w:szCs w:val="18"/>
        </w:rPr>
        <w:t>Schmerer</w:t>
      </w:r>
      <w:proofErr w:type="spellEnd"/>
      <w:r>
        <w:rPr>
          <w:rFonts w:ascii="Arial" w:eastAsia="Arial" w:hAnsi="Arial" w:cs="Arial"/>
          <w:sz w:val="18"/>
          <w:szCs w:val="18"/>
        </w:rPr>
        <w:t>: P A; Council Member Gary Hicks: P A;  Council Member Chad Terrill: P A.</w:t>
      </w:r>
    </w:p>
    <w:p w14:paraId="00000009" w14:textId="77777777" w:rsidR="008B42AE" w:rsidRDefault="008B42AE">
      <w:pPr>
        <w:spacing w:after="0"/>
        <w:rPr>
          <w:rFonts w:ascii="Arial" w:eastAsia="Arial" w:hAnsi="Arial" w:cs="Arial"/>
          <w:b/>
          <w:sz w:val="18"/>
          <w:szCs w:val="18"/>
        </w:rPr>
      </w:pPr>
    </w:p>
    <w:p w14:paraId="0000000A" w14:textId="77777777" w:rsidR="008B42AE" w:rsidRDefault="003D3C19">
      <w:pPr>
        <w:spacing w:after="0"/>
        <w:rPr>
          <w:rFonts w:ascii="Arial" w:eastAsia="Arial" w:hAnsi="Arial" w:cs="Arial"/>
          <w:sz w:val="18"/>
          <w:szCs w:val="18"/>
        </w:rPr>
      </w:pPr>
      <w:r>
        <w:rPr>
          <w:rFonts w:ascii="Arial" w:eastAsia="Arial" w:hAnsi="Arial" w:cs="Arial"/>
          <w:b/>
          <w:sz w:val="18"/>
          <w:szCs w:val="18"/>
          <w:u w:val="single"/>
        </w:rPr>
        <w:t>MAYOR’S AFFIRMATION</w:t>
      </w:r>
    </w:p>
    <w:p w14:paraId="0000000B" w14:textId="77777777" w:rsidR="008B42AE" w:rsidRDefault="003D3C19">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w:t>
      </w:r>
      <w:r>
        <w:rPr>
          <w:rFonts w:ascii="Arial" w:eastAsia="Arial" w:hAnsi="Arial" w:cs="Arial"/>
          <w:sz w:val="18"/>
          <w:szCs w:val="18"/>
        </w:rPr>
        <w:t>ts in compliance with the Oklahoma Open Meeting Act as shown by the records of the City Clerk”</w:t>
      </w:r>
    </w:p>
    <w:p w14:paraId="0000000C" w14:textId="77777777" w:rsidR="008B42AE" w:rsidRDefault="008B42AE">
      <w:pPr>
        <w:spacing w:after="0" w:line="240" w:lineRule="auto"/>
        <w:rPr>
          <w:rFonts w:ascii="Arial" w:eastAsia="Arial" w:hAnsi="Arial" w:cs="Arial"/>
          <w:b/>
          <w:sz w:val="18"/>
          <w:szCs w:val="18"/>
          <w:u w:val="single"/>
        </w:rPr>
      </w:pPr>
    </w:p>
    <w:p w14:paraId="0000000D" w14:textId="77777777" w:rsidR="008B42AE" w:rsidRDefault="003D3C19">
      <w:pPr>
        <w:spacing w:after="0" w:line="240" w:lineRule="auto"/>
        <w:rPr>
          <w:rFonts w:ascii="Arial" w:eastAsia="Arial" w:hAnsi="Arial" w:cs="Arial"/>
          <w:sz w:val="18"/>
          <w:szCs w:val="18"/>
        </w:rPr>
      </w:pPr>
      <w:r>
        <w:rPr>
          <w:rFonts w:ascii="Arial" w:eastAsia="Arial" w:hAnsi="Arial" w:cs="Arial"/>
          <w:b/>
          <w:sz w:val="18"/>
          <w:szCs w:val="18"/>
          <w:u w:val="single"/>
        </w:rPr>
        <w:t>APPROVAL OF AGENDA</w:t>
      </w:r>
    </w:p>
    <w:p w14:paraId="0000000E" w14:textId="77777777" w:rsidR="008B42AE" w:rsidRDefault="003D3C19">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0000000F" w14:textId="77777777" w:rsidR="008B42AE" w:rsidRDefault="003D3C19">
      <w:pPr>
        <w:spacing w:line="240" w:lineRule="auto"/>
        <w:rPr>
          <w:rFonts w:ascii="Arial" w:eastAsia="Arial" w:hAnsi="Arial" w:cs="Arial"/>
          <w:sz w:val="18"/>
          <w:szCs w:val="18"/>
        </w:rPr>
      </w:pPr>
      <w:r>
        <w:rPr>
          <w:rFonts w:ascii="Arial" w:eastAsia="Arial" w:hAnsi="Arial" w:cs="Arial"/>
          <w:b/>
          <w:sz w:val="18"/>
          <w:szCs w:val="18"/>
          <w:u w:val="single"/>
        </w:rPr>
        <w:t>OPENING</w:t>
      </w:r>
    </w:p>
    <w:p w14:paraId="00000010" w14:textId="77777777" w:rsidR="008B42AE" w:rsidRDefault="003D3C19">
      <w:pPr>
        <w:spacing w:after="0"/>
        <w:ind w:left="720" w:hanging="72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Public Comments are allowed here for items not on the regular age</w:t>
      </w:r>
      <w:r>
        <w:rPr>
          <w:rFonts w:ascii="Arial" w:eastAsia="Arial" w:hAnsi="Arial" w:cs="Arial"/>
          <w:sz w:val="18"/>
          <w:szCs w:val="18"/>
        </w:rPr>
        <w:t>nda.  Council shall make no decision and will take no action.  The matter may be referred to the City Manager or scheduled for discussion at a later date.  Those addressing the Council are requested to identify themselves by name.</w:t>
      </w:r>
      <w:r>
        <w:rPr>
          <w:rFonts w:ascii="Arial" w:eastAsia="Arial" w:hAnsi="Arial" w:cs="Arial"/>
          <w:sz w:val="18"/>
          <w:szCs w:val="18"/>
        </w:rPr>
        <w:tab/>
      </w:r>
    </w:p>
    <w:p w14:paraId="00000011" w14:textId="77777777" w:rsidR="008B42AE" w:rsidRDefault="003D3C19">
      <w:pPr>
        <w:spacing w:after="0"/>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z w:val="18"/>
          <w:szCs w:val="18"/>
        </w:rPr>
        <w:tab/>
        <w:t>City Manager’s re</w:t>
      </w:r>
      <w:r>
        <w:rPr>
          <w:rFonts w:ascii="Arial" w:eastAsia="Arial" w:hAnsi="Arial" w:cs="Arial"/>
          <w:sz w:val="18"/>
          <w:szCs w:val="18"/>
        </w:rPr>
        <w:t>port.</w:t>
      </w:r>
    </w:p>
    <w:p w14:paraId="00000012" w14:textId="77777777" w:rsidR="008B42AE" w:rsidRDefault="003D3C19">
      <w:pPr>
        <w:spacing w:after="0"/>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z w:val="18"/>
          <w:szCs w:val="18"/>
        </w:rPr>
        <w:tab/>
        <w:t xml:space="preserve">Council Member comments and inquires. </w:t>
      </w:r>
    </w:p>
    <w:p w14:paraId="00000013" w14:textId="77777777" w:rsidR="008B42AE" w:rsidRDefault="008B42AE">
      <w:pPr>
        <w:spacing w:after="0"/>
        <w:rPr>
          <w:rFonts w:ascii="Arial" w:eastAsia="Arial" w:hAnsi="Arial" w:cs="Arial"/>
          <w:sz w:val="18"/>
          <w:szCs w:val="18"/>
        </w:rPr>
      </w:pPr>
    </w:p>
    <w:p w14:paraId="00000014" w14:textId="77777777" w:rsidR="008B42AE" w:rsidRDefault="003D3C19">
      <w:pPr>
        <w:spacing w:after="0"/>
        <w:rPr>
          <w:rFonts w:ascii="Arial" w:eastAsia="Arial" w:hAnsi="Arial" w:cs="Arial"/>
          <w:b/>
          <w:sz w:val="18"/>
          <w:szCs w:val="18"/>
          <w:u w:val="single"/>
        </w:rPr>
      </w:pPr>
      <w:r>
        <w:rPr>
          <w:rFonts w:ascii="Arial" w:eastAsia="Arial" w:hAnsi="Arial" w:cs="Arial"/>
          <w:b/>
          <w:sz w:val="18"/>
          <w:szCs w:val="18"/>
          <w:u w:val="single"/>
        </w:rPr>
        <w:t>CONSENT AGENDA</w:t>
      </w:r>
    </w:p>
    <w:p w14:paraId="00000015" w14:textId="77777777" w:rsidR="008B42AE" w:rsidRDefault="003D3C19">
      <w:pPr>
        <w:spacing w:after="0"/>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sz w:val="18"/>
          <w:szCs w:val="18"/>
        </w:rPr>
        <w:tab/>
        <w:t>Approval of payroll.</w:t>
      </w:r>
    </w:p>
    <w:p w14:paraId="00000016" w14:textId="77777777" w:rsidR="008B42AE" w:rsidRDefault="003D3C19">
      <w:pPr>
        <w:spacing w:after="0"/>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sz w:val="18"/>
          <w:szCs w:val="18"/>
        </w:rPr>
        <w:tab/>
        <w:t>Approval of claims.</w:t>
      </w:r>
    </w:p>
    <w:p w14:paraId="00000017" w14:textId="77777777" w:rsidR="008B42AE" w:rsidRDefault="003D3C19">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6.</w:t>
      </w:r>
      <w:r>
        <w:rPr>
          <w:rFonts w:ascii="Arial" w:eastAsia="Arial" w:hAnsi="Arial" w:cs="Arial"/>
          <w:color w:val="000000"/>
          <w:sz w:val="18"/>
          <w:szCs w:val="18"/>
        </w:rPr>
        <w:tab/>
        <w:t>Approval of the minutes of the 01-03-23 Regular Meeting.</w:t>
      </w:r>
    </w:p>
    <w:p w14:paraId="00000018" w14:textId="0140E59A" w:rsidR="008B42AE" w:rsidRDefault="003D3C19">
      <w:p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t xml:space="preserve">Ratification of $17,618.00 expenditure to Casco </w:t>
      </w:r>
      <w:r>
        <w:rPr>
          <w:rFonts w:ascii="Arial" w:eastAsia="Arial" w:hAnsi="Arial" w:cs="Arial"/>
          <w:sz w:val="18"/>
          <w:szCs w:val="18"/>
        </w:rPr>
        <w:t>Industries, Inc for a MSA E6000 Thermal Imaging Camera</w:t>
      </w:r>
    </w:p>
    <w:p w14:paraId="00000019" w14:textId="1E84E0D2" w:rsidR="008B42AE" w:rsidRDefault="003D3C19">
      <w:pPr>
        <w:pBdr>
          <w:top w:val="nil"/>
          <w:left w:val="nil"/>
          <w:bottom w:val="nil"/>
          <w:right w:val="nil"/>
          <w:between w:val="nil"/>
        </w:pBdr>
        <w:spacing w:after="0" w:line="240" w:lineRule="auto"/>
        <w:ind w:left="720" w:hanging="720"/>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 xml:space="preserve">Ratification of $18,200.00 expenditure to Process Wastewater Technology as a final payment for the Dewatering Screw Press </w:t>
      </w:r>
    </w:p>
    <w:p w14:paraId="62071527" w14:textId="732F5A5D" w:rsidR="008E3640" w:rsidRDefault="003D3C19" w:rsidP="008E3640">
      <w:pPr>
        <w:pBdr>
          <w:top w:val="nil"/>
          <w:left w:val="nil"/>
          <w:bottom w:val="nil"/>
          <w:right w:val="nil"/>
          <w:between w:val="nil"/>
        </w:pBdr>
        <w:spacing w:after="0" w:line="240" w:lineRule="auto"/>
        <w:ind w:left="720" w:hanging="720"/>
        <w:rPr>
          <w:rFonts w:ascii="Arial" w:eastAsia="Arial" w:hAnsi="Arial" w:cs="Arial"/>
          <w:sz w:val="20"/>
          <w:szCs w:val="20"/>
        </w:rPr>
      </w:pPr>
      <w:r>
        <w:rPr>
          <w:rFonts w:ascii="Arial" w:eastAsia="Arial" w:hAnsi="Arial" w:cs="Arial"/>
          <w:sz w:val="18"/>
          <w:szCs w:val="18"/>
        </w:rPr>
        <w:t>9.</w:t>
      </w:r>
      <w:r>
        <w:rPr>
          <w:rFonts w:ascii="Arial" w:eastAsia="Arial" w:hAnsi="Arial" w:cs="Arial"/>
          <w:sz w:val="18"/>
          <w:szCs w:val="18"/>
        </w:rPr>
        <w:tab/>
      </w:r>
      <w:r w:rsidR="004015CC">
        <w:rPr>
          <w:rFonts w:ascii="Arial" w:eastAsia="Arial" w:hAnsi="Arial" w:cs="Arial"/>
          <w:sz w:val="20"/>
          <w:szCs w:val="20"/>
        </w:rPr>
        <w:t xml:space="preserve">Approval to amend the Budget increasing EMS Revenue </w:t>
      </w:r>
      <w:r w:rsidR="007A3938">
        <w:rPr>
          <w:rFonts w:ascii="Arial" w:eastAsia="Arial" w:hAnsi="Arial" w:cs="Arial"/>
          <w:sz w:val="20"/>
          <w:szCs w:val="20"/>
        </w:rPr>
        <w:t>MISCELLANEOUS REVENUE</w:t>
      </w:r>
      <w:r w:rsidR="006D2737">
        <w:rPr>
          <w:rFonts w:ascii="Arial" w:eastAsia="Arial" w:hAnsi="Arial" w:cs="Arial"/>
          <w:sz w:val="20"/>
          <w:szCs w:val="20"/>
        </w:rPr>
        <w:t xml:space="preserve"> </w:t>
      </w:r>
      <w:r w:rsidR="007A3938">
        <w:rPr>
          <w:rFonts w:ascii="Arial" w:eastAsia="Arial" w:hAnsi="Arial" w:cs="Arial"/>
          <w:sz w:val="20"/>
          <w:szCs w:val="20"/>
        </w:rPr>
        <w:t xml:space="preserve">$3,916.25 </w:t>
      </w:r>
      <w:r w:rsidR="006D2737">
        <w:rPr>
          <w:rFonts w:ascii="Arial" w:eastAsia="Arial" w:hAnsi="Arial" w:cs="Arial"/>
          <w:sz w:val="20"/>
          <w:szCs w:val="20"/>
        </w:rPr>
        <w:t>and increasing EMS Expenses</w:t>
      </w:r>
      <w:r w:rsidR="007A3938">
        <w:rPr>
          <w:rFonts w:ascii="Arial" w:eastAsia="Arial" w:hAnsi="Arial" w:cs="Arial"/>
          <w:sz w:val="20"/>
          <w:szCs w:val="20"/>
        </w:rPr>
        <w:t xml:space="preserve"> 110-55-5364</w:t>
      </w:r>
      <w:bookmarkStart w:id="2" w:name="_Hlk126312952"/>
      <w:r w:rsidR="007A3938">
        <w:rPr>
          <w:rFonts w:ascii="Arial" w:eastAsia="Arial" w:hAnsi="Arial" w:cs="Arial"/>
          <w:sz w:val="20"/>
          <w:szCs w:val="20"/>
        </w:rPr>
        <w:t xml:space="preserve"> </w:t>
      </w:r>
      <w:bookmarkEnd w:id="2"/>
      <w:r w:rsidR="007A3938">
        <w:rPr>
          <w:rFonts w:ascii="Arial" w:eastAsia="Arial" w:hAnsi="Arial" w:cs="Arial"/>
          <w:sz w:val="20"/>
          <w:szCs w:val="20"/>
        </w:rPr>
        <w:t xml:space="preserve">COMPUTER LIC AND SUPPORT </w:t>
      </w:r>
      <w:r w:rsidR="007A3938" w:rsidRPr="007A3938">
        <w:rPr>
          <w:rFonts w:ascii="Arial" w:eastAsia="Arial" w:hAnsi="Arial" w:cs="Arial"/>
          <w:sz w:val="20"/>
          <w:szCs w:val="20"/>
        </w:rPr>
        <w:t xml:space="preserve">$3916.25 </w:t>
      </w:r>
      <w:r w:rsidR="006D2737">
        <w:rPr>
          <w:rFonts w:ascii="Arial" w:eastAsia="Arial" w:hAnsi="Arial" w:cs="Arial"/>
          <w:sz w:val="20"/>
          <w:szCs w:val="20"/>
        </w:rPr>
        <w:t xml:space="preserve"> to </w:t>
      </w:r>
      <w:r w:rsidR="007A3938">
        <w:rPr>
          <w:rFonts w:ascii="Arial" w:eastAsia="Arial" w:hAnsi="Arial" w:cs="Arial"/>
          <w:sz w:val="20"/>
          <w:szCs w:val="20"/>
        </w:rPr>
        <w:t>fund the purchase of patient reporting software.</w:t>
      </w:r>
    </w:p>
    <w:p w14:paraId="5636AC72" w14:textId="08085BF9" w:rsidR="00E05B68" w:rsidRDefault="006D2737" w:rsidP="00E05B68">
      <w:pPr>
        <w:spacing w:after="0"/>
        <w:ind w:left="720" w:hangingChars="360" w:hanging="720"/>
        <w:rPr>
          <w:rFonts w:ascii="Arial" w:eastAsia="Arial" w:hAnsi="Arial" w:cs="Arial"/>
          <w:sz w:val="18"/>
          <w:szCs w:val="18"/>
        </w:rPr>
      </w:pPr>
      <w:r>
        <w:rPr>
          <w:rFonts w:ascii="Arial" w:eastAsia="Arial" w:hAnsi="Arial" w:cs="Arial"/>
          <w:sz w:val="20"/>
          <w:szCs w:val="20"/>
        </w:rPr>
        <w:t>10.</w:t>
      </w:r>
      <w:r>
        <w:rPr>
          <w:rFonts w:ascii="Arial" w:eastAsia="Arial" w:hAnsi="Arial" w:cs="Arial"/>
          <w:sz w:val="20"/>
          <w:szCs w:val="20"/>
        </w:rPr>
        <w:tab/>
      </w:r>
      <w:r w:rsidR="00E05B68">
        <w:rPr>
          <w:rFonts w:ascii="Arial" w:eastAsia="Arial" w:hAnsi="Arial" w:cs="Arial"/>
          <w:sz w:val="18"/>
          <w:szCs w:val="18"/>
        </w:rPr>
        <w:t>Ratification of NUA Budget amendment</w:t>
      </w:r>
      <w:r w:rsidR="00E05B68">
        <w:rPr>
          <w:rFonts w:ascii="Arial" w:eastAsia="Arial" w:hAnsi="Arial" w:cs="Arial"/>
          <w:sz w:val="18"/>
          <w:szCs w:val="18"/>
        </w:rPr>
        <w:t xml:space="preserve"> decreasing NUA Expenses 200-89-5405 CAPITAL OUTLAY-WASTEWATER $8,000.00, increasing EMS Expenses 110-55-5330 TRAVEL AND TRAINING $7,106.00, and increasing EMS Expenses 110-55-5260 MEDICAL SUPPLIES $894.00 to fund new EMT personnel training and supplies.</w:t>
      </w:r>
    </w:p>
    <w:p w14:paraId="43BD1841" w14:textId="394EAED8" w:rsidR="0077023B" w:rsidRDefault="0077023B" w:rsidP="0077023B">
      <w:pPr>
        <w:spacing w:after="0"/>
        <w:ind w:leftChars="32" w:left="718" w:hangingChars="360" w:hanging="648"/>
        <w:rPr>
          <w:rFonts w:ascii="Arial" w:eastAsia="Arial" w:hAnsi="Arial" w:cs="Arial"/>
          <w:sz w:val="18"/>
          <w:szCs w:val="18"/>
        </w:rPr>
      </w:pPr>
      <w:r>
        <w:rPr>
          <w:rFonts w:ascii="Arial" w:eastAsia="Arial" w:hAnsi="Arial" w:cs="Arial"/>
          <w:sz w:val="18"/>
          <w:szCs w:val="18"/>
        </w:rPr>
        <w:t>11.</w:t>
      </w:r>
      <w:r>
        <w:rPr>
          <w:rFonts w:ascii="Arial" w:eastAsia="Arial" w:hAnsi="Arial" w:cs="Arial"/>
          <w:sz w:val="18"/>
          <w:szCs w:val="18"/>
        </w:rPr>
        <w:tab/>
      </w:r>
      <w:r w:rsidRPr="0077023B">
        <w:rPr>
          <w:rFonts w:ascii="Arial" w:eastAsia="Arial" w:hAnsi="Arial" w:cs="Arial"/>
          <w:sz w:val="18"/>
          <w:szCs w:val="18"/>
        </w:rPr>
        <w:t xml:space="preserve">Rescind the Adoption of Ordinances No. </w:t>
      </w:r>
      <w:r>
        <w:rPr>
          <w:rFonts w:ascii="Arial" w:eastAsia="Arial" w:hAnsi="Arial" w:cs="Arial"/>
          <w:sz w:val="18"/>
          <w:szCs w:val="18"/>
        </w:rPr>
        <w:t>606 &amp; No. 607</w:t>
      </w:r>
      <w:r w:rsidRPr="0077023B">
        <w:rPr>
          <w:rFonts w:ascii="Arial" w:eastAsia="Arial" w:hAnsi="Arial" w:cs="Arial"/>
          <w:sz w:val="18"/>
          <w:szCs w:val="18"/>
        </w:rPr>
        <w:t xml:space="preserve"> adopted on January 17, 2023, to allow them to be individually considered (or reconsidered) and possibly adopted (or readopted) with or without emergency provisions at a City Council Meeting occurring on or after February 6, 2023</w:t>
      </w:r>
    </w:p>
    <w:p w14:paraId="230DCE3E" w14:textId="29B4FE0C" w:rsidR="006D2737" w:rsidRDefault="006D2737">
      <w:pPr>
        <w:pBdr>
          <w:top w:val="nil"/>
          <w:left w:val="nil"/>
          <w:bottom w:val="nil"/>
          <w:right w:val="nil"/>
          <w:between w:val="nil"/>
        </w:pBdr>
        <w:spacing w:after="0" w:line="240" w:lineRule="auto"/>
        <w:ind w:left="720" w:hanging="720"/>
        <w:rPr>
          <w:rFonts w:ascii="Arial" w:eastAsia="Arial" w:hAnsi="Arial" w:cs="Arial"/>
          <w:sz w:val="20"/>
          <w:szCs w:val="20"/>
        </w:rPr>
      </w:pPr>
    </w:p>
    <w:p w14:paraId="6D38B91B" w14:textId="74B4D4A7" w:rsidR="00C53F41" w:rsidRDefault="003D3C19">
      <w:pPr>
        <w:pBdr>
          <w:top w:val="nil"/>
          <w:left w:val="nil"/>
          <w:bottom w:val="nil"/>
          <w:right w:val="nil"/>
          <w:between w:val="nil"/>
        </w:pBdr>
        <w:spacing w:after="0" w:line="240" w:lineRule="auto"/>
        <w:rPr>
          <w:rFonts w:ascii="Arial" w:eastAsia="Arial" w:hAnsi="Arial" w:cs="Arial"/>
          <w:b/>
          <w:color w:val="000000"/>
          <w:sz w:val="18"/>
          <w:szCs w:val="18"/>
          <w:u w:val="single"/>
        </w:rPr>
      </w:pPr>
      <w:bookmarkStart w:id="3" w:name="_heading=h.1fob9te" w:colFirst="0" w:colLast="0"/>
      <w:bookmarkEnd w:id="3"/>
      <w:r>
        <w:rPr>
          <w:rFonts w:ascii="Arial" w:eastAsia="Arial" w:hAnsi="Arial" w:cs="Arial"/>
          <w:b/>
          <w:color w:val="000000"/>
          <w:sz w:val="18"/>
          <w:szCs w:val="18"/>
          <w:u w:val="single"/>
        </w:rPr>
        <w:t>OTHER BUSINESS</w:t>
      </w:r>
    </w:p>
    <w:p w14:paraId="584F13A3" w14:textId="6CB12F8D" w:rsidR="00C53F41" w:rsidRDefault="00C53F41">
      <w:pPr>
        <w:pBdr>
          <w:top w:val="nil"/>
          <w:left w:val="nil"/>
          <w:bottom w:val="nil"/>
          <w:right w:val="nil"/>
          <w:between w:val="nil"/>
        </w:pBdr>
        <w:spacing w:after="0" w:line="240" w:lineRule="auto"/>
        <w:rPr>
          <w:rFonts w:ascii="Arial" w:eastAsia="Arial" w:hAnsi="Arial" w:cs="Arial"/>
          <w:b/>
          <w:color w:val="000000"/>
          <w:sz w:val="18"/>
          <w:szCs w:val="18"/>
          <w:u w:val="single"/>
        </w:rPr>
      </w:pPr>
    </w:p>
    <w:p w14:paraId="647A1E2B" w14:textId="3241A182" w:rsidR="00C53F41" w:rsidRPr="00C53F41" w:rsidRDefault="00213252" w:rsidP="00213252">
      <w:pPr>
        <w:pBdr>
          <w:top w:val="nil"/>
          <w:left w:val="nil"/>
          <w:bottom w:val="nil"/>
          <w:right w:val="nil"/>
          <w:between w:val="nil"/>
        </w:pBdr>
        <w:spacing w:after="0" w:line="240" w:lineRule="auto"/>
        <w:ind w:left="720" w:hanging="720"/>
        <w:rPr>
          <w:rFonts w:ascii="Arial" w:eastAsia="Arial" w:hAnsi="Arial" w:cs="Arial"/>
          <w:bCs/>
          <w:color w:val="000000"/>
          <w:sz w:val="18"/>
          <w:szCs w:val="18"/>
        </w:rPr>
      </w:pPr>
      <w:r>
        <w:rPr>
          <w:rFonts w:ascii="Arial" w:eastAsia="Arial" w:hAnsi="Arial" w:cs="Arial"/>
          <w:bCs/>
          <w:color w:val="000000"/>
          <w:sz w:val="18"/>
          <w:szCs w:val="18"/>
        </w:rPr>
        <w:t>1</w:t>
      </w:r>
      <w:r w:rsidR="00F61396">
        <w:rPr>
          <w:rFonts w:ascii="Arial" w:eastAsia="Arial" w:hAnsi="Arial" w:cs="Arial"/>
          <w:bCs/>
          <w:color w:val="000000"/>
          <w:sz w:val="18"/>
          <w:szCs w:val="18"/>
        </w:rPr>
        <w:t>2</w:t>
      </w:r>
      <w:r>
        <w:rPr>
          <w:rFonts w:ascii="Arial" w:eastAsia="Arial" w:hAnsi="Arial" w:cs="Arial"/>
          <w:bCs/>
          <w:color w:val="000000"/>
          <w:sz w:val="18"/>
          <w:szCs w:val="18"/>
        </w:rPr>
        <w:t>.</w:t>
      </w:r>
      <w:r>
        <w:rPr>
          <w:rFonts w:ascii="Arial" w:eastAsia="Arial" w:hAnsi="Arial" w:cs="Arial"/>
          <w:bCs/>
          <w:color w:val="000000"/>
          <w:sz w:val="18"/>
          <w:szCs w:val="18"/>
        </w:rPr>
        <w:tab/>
      </w:r>
      <w:r w:rsidR="00E05B68">
        <w:rPr>
          <w:rFonts w:ascii="Arial" w:eastAsia="Arial" w:hAnsi="Arial" w:cs="Arial"/>
          <w:bCs/>
          <w:color w:val="000000"/>
          <w:sz w:val="18"/>
          <w:szCs w:val="18"/>
        </w:rPr>
        <w:t>Consideration and possible action regarding amending the Budget increasing General Fund Revenue 100-04-4611 POLICE DEPT DONATIONS $</w:t>
      </w:r>
      <w:r w:rsidR="00E51DFB">
        <w:rPr>
          <w:rFonts w:ascii="Arial" w:eastAsia="Arial" w:hAnsi="Arial" w:cs="Arial"/>
          <w:bCs/>
          <w:color w:val="000000"/>
          <w:sz w:val="18"/>
          <w:szCs w:val="18"/>
        </w:rPr>
        <w:t>6</w:t>
      </w:r>
      <w:r w:rsidR="00E05B68">
        <w:rPr>
          <w:rFonts w:ascii="Arial" w:eastAsia="Arial" w:hAnsi="Arial" w:cs="Arial"/>
          <w:bCs/>
          <w:color w:val="000000"/>
          <w:sz w:val="18"/>
          <w:szCs w:val="18"/>
        </w:rPr>
        <w:t>,000.00</w:t>
      </w:r>
      <w:r w:rsidR="00E51DFB">
        <w:rPr>
          <w:rFonts w:ascii="Arial" w:eastAsia="Arial" w:hAnsi="Arial" w:cs="Arial"/>
          <w:bCs/>
          <w:color w:val="000000"/>
          <w:sz w:val="18"/>
          <w:szCs w:val="18"/>
        </w:rPr>
        <w:t xml:space="preserve">, increasing </w:t>
      </w:r>
      <w:r w:rsidR="00E05B68">
        <w:rPr>
          <w:rFonts w:ascii="Arial" w:eastAsia="Arial" w:hAnsi="Arial" w:cs="Arial"/>
          <w:bCs/>
          <w:color w:val="000000"/>
          <w:sz w:val="18"/>
          <w:szCs w:val="18"/>
        </w:rPr>
        <w:t>General Fund Revenue 100-04-4612</w:t>
      </w:r>
      <w:r w:rsidR="00E51DFB">
        <w:rPr>
          <w:rFonts w:ascii="Arial" w:eastAsia="Arial" w:hAnsi="Arial" w:cs="Arial"/>
          <w:bCs/>
          <w:color w:val="000000"/>
          <w:sz w:val="18"/>
          <w:szCs w:val="18"/>
        </w:rPr>
        <w:t xml:space="preserve"> FIRE DEPT DONATIONS $115,939.00, increasing General Fund </w:t>
      </w:r>
      <w:r>
        <w:rPr>
          <w:rFonts w:ascii="Arial" w:eastAsia="Arial" w:hAnsi="Arial" w:cs="Arial"/>
          <w:bCs/>
          <w:color w:val="000000"/>
          <w:sz w:val="18"/>
          <w:szCs w:val="18"/>
        </w:rPr>
        <w:t>E</w:t>
      </w:r>
      <w:r w:rsidR="00E51DFB">
        <w:rPr>
          <w:rFonts w:ascii="Arial" w:eastAsia="Arial" w:hAnsi="Arial" w:cs="Arial"/>
          <w:bCs/>
          <w:color w:val="000000"/>
          <w:sz w:val="18"/>
          <w:szCs w:val="18"/>
        </w:rPr>
        <w:t xml:space="preserve">xpenses 100-35-5240 (Police) UNIFORM AND CLOTHING $4,000.00, increasing General Fund expenses 100-35-5305 (Police) OTHER SERVICES AND CHARGES $2,000.00, increasing </w:t>
      </w:r>
      <w:r>
        <w:rPr>
          <w:rFonts w:ascii="Arial" w:eastAsia="Arial" w:hAnsi="Arial" w:cs="Arial"/>
          <w:bCs/>
          <w:color w:val="000000"/>
          <w:sz w:val="18"/>
          <w:szCs w:val="18"/>
        </w:rPr>
        <w:t xml:space="preserve">General Fund Expenses </w:t>
      </w:r>
      <w:r w:rsidR="00E51DFB">
        <w:rPr>
          <w:rFonts w:ascii="Arial" w:eastAsia="Arial" w:hAnsi="Arial" w:cs="Arial"/>
          <w:bCs/>
          <w:color w:val="000000"/>
          <w:sz w:val="18"/>
          <w:szCs w:val="18"/>
        </w:rPr>
        <w:t>100-40-5250</w:t>
      </w:r>
      <w:r>
        <w:rPr>
          <w:rFonts w:ascii="Arial" w:eastAsia="Arial" w:hAnsi="Arial" w:cs="Arial"/>
          <w:bCs/>
          <w:color w:val="000000"/>
          <w:sz w:val="18"/>
          <w:szCs w:val="18"/>
        </w:rPr>
        <w:t xml:space="preserve"> (Fire)</w:t>
      </w:r>
      <w:r w:rsidR="00E51DFB">
        <w:rPr>
          <w:rFonts w:ascii="Arial" w:eastAsia="Arial" w:hAnsi="Arial" w:cs="Arial"/>
          <w:bCs/>
          <w:color w:val="000000"/>
          <w:sz w:val="18"/>
          <w:szCs w:val="18"/>
        </w:rPr>
        <w:t xml:space="preserve"> PERSONAL PROTECTIVE EQUIPMENT</w:t>
      </w:r>
      <w:r>
        <w:rPr>
          <w:rFonts w:ascii="Arial" w:eastAsia="Arial" w:hAnsi="Arial" w:cs="Arial"/>
          <w:bCs/>
          <w:color w:val="000000"/>
          <w:sz w:val="18"/>
          <w:szCs w:val="18"/>
        </w:rPr>
        <w:t xml:space="preserve"> $32,496.00, and increasing General Fund Expenses 100-40-5367 (Fire) EQUIPMENT MAINT &amp; REPAIRS $83,443.00 to account for grants received by the Noble Police and Fire departments.  Presentation by Phil Scott, Fire Chief. </w:t>
      </w:r>
    </w:p>
    <w:p w14:paraId="0000001E" w14:textId="77777777" w:rsidR="008B42AE" w:rsidRDefault="008B42AE">
      <w:pPr>
        <w:pBdr>
          <w:top w:val="nil"/>
          <w:left w:val="nil"/>
          <w:bottom w:val="nil"/>
          <w:right w:val="nil"/>
          <w:between w:val="nil"/>
        </w:pBdr>
        <w:spacing w:after="0" w:line="240" w:lineRule="auto"/>
        <w:rPr>
          <w:rFonts w:ascii="Arial" w:eastAsia="Arial" w:hAnsi="Arial" w:cs="Arial"/>
          <w:b/>
          <w:color w:val="000000"/>
          <w:sz w:val="18"/>
          <w:szCs w:val="18"/>
          <w:u w:val="single"/>
        </w:rPr>
      </w:pPr>
    </w:p>
    <w:p w14:paraId="630198F4" w14:textId="77777777" w:rsidR="00D913E9" w:rsidRDefault="0077023B" w:rsidP="0077023B">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t xml:space="preserve">Public hearing regarding the condition of real property located at 400 S. Front St. to determine whether a structure on the property is dilapidated and is a hazard to the health, safety, or welfare of the general public and instigating the process for removal (Legal: </w:t>
      </w:r>
      <w:r w:rsidRPr="00C53F41">
        <w:rPr>
          <w:rFonts w:ascii="Arial" w:eastAsia="Arial" w:hAnsi="Arial" w:cs="Arial"/>
          <w:sz w:val="20"/>
          <w:szCs w:val="20"/>
        </w:rPr>
        <w:t xml:space="preserve">27-8-2W 5 AC PRT SW/4 </w:t>
      </w:r>
      <w:r w:rsidRPr="00C53F41">
        <w:rPr>
          <w:rFonts w:ascii="Arial" w:eastAsia="Arial" w:hAnsi="Arial" w:cs="Arial"/>
          <w:sz w:val="20"/>
          <w:szCs w:val="20"/>
        </w:rPr>
        <w:lastRenderedPageBreak/>
        <w:t>BEG 1158`S NE/C SW/4 W261.33` N20D W564.86` N53D E134.85` N72D E214.42` S20D E413.57` S285.45` POB</w:t>
      </w:r>
      <w:r>
        <w:rPr>
          <w:rFonts w:ascii="Arial" w:eastAsia="Arial" w:hAnsi="Arial" w:cs="Arial"/>
          <w:sz w:val="20"/>
          <w:szCs w:val="20"/>
        </w:rPr>
        <w:t>).</w:t>
      </w:r>
    </w:p>
    <w:p w14:paraId="76033A26" w14:textId="0955540D" w:rsidR="009A1621" w:rsidRDefault="0077023B" w:rsidP="009A1621">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20"/>
          <w:szCs w:val="20"/>
        </w:rPr>
        <w:t>1</w:t>
      </w:r>
      <w:r w:rsidR="009A1621">
        <w:rPr>
          <w:rFonts w:ascii="Arial" w:eastAsia="Arial" w:hAnsi="Arial" w:cs="Arial"/>
          <w:sz w:val="20"/>
          <w:szCs w:val="20"/>
        </w:rPr>
        <w:t>4</w:t>
      </w:r>
      <w:r>
        <w:rPr>
          <w:rFonts w:ascii="Arial" w:eastAsia="Arial" w:hAnsi="Arial" w:cs="Arial"/>
          <w:sz w:val="20"/>
          <w:szCs w:val="20"/>
        </w:rPr>
        <w:t>.</w:t>
      </w:r>
      <w:r>
        <w:rPr>
          <w:rFonts w:ascii="Arial" w:eastAsia="Arial" w:hAnsi="Arial" w:cs="Arial"/>
          <w:sz w:val="20"/>
          <w:szCs w:val="20"/>
        </w:rPr>
        <w:tab/>
        <w:t>Consideration and possible action regarding the condition of real property located at 400 S. Front St. to determine whether a structure on the property is dilapidated and is a hazard to the health, safety, or welfare of the general public and instigating the process for removal.</w:t>
      </w:r>
      <w:r w:rsidR="009A1621" w:rsidRPr="009A1621">
        <w:rPr>
          <w:rFonts w:ascii="Arial" w:eastAsia="Arial" w:hAnsi="Arial" w:cs="Arial"/>
          <w:sz w:val="20"/>
          <w:szCs w:val="20"/>
        </w:rPr>
        <w:t xml:space="preserve"> </w:t>
      </w:r>
    </w:p>
    <w:p w14:paraId="37886E9D" w14:textId="51F43C71" w:rsidR="0077023B" w:rsidRDefault="009A1621" w:rsidP="0077023B">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5</w:t>
      </w:r>
      <w:r>
        <w:rPr>
          <w:rFonts w:ascii="Arial" w:eastAsia="Arial" w:hAnsi="Arial" w:cs="Arial"/>
          <w:sz w:val="20"/>
          <w:szCs w:val="20"/>
        </w:rPr>
        <w:t>.</w:t>
      </w:r>
      <w:r>
        <w:rPr>
          <w:rFonts w:ascii="Arial" w:eastAsia="Arial" w:hAnsi="Arial" w:cs="Arial"/>
          <w:sz w:val="20"/>
          <w:szCs w:val="20"/>
        </w:rPr>
        <w:tab/>
        <w:t>Discussion, consideration, and possible action regarding the use of the s</w:t>
      </w:r>
      <w:r w:rsidR="003D3C19">
        <w:rPr>
          <w:rFonts w:ascii="Arial" w:eastAsia="Arial" w:hAnsi="Arial" w:cs="Arial"/>
          <w:sz w:val="20"/>
          <w:szCs w:val="20"/>
        </w:rPr>
        <w:t>econd deposit</w:t>
      </w:r>
      <w:r>
        <w:rPr>
          <w:rFonts w:ascii="Arial" w:eastAsia="Arial" w:hAnsi="Arial" w:cs="Arial"/>
          <w:sz w:val="20"/>
          <w:szCs w:val="20"/>
        </w:rPr>
        <w:t xml:space="preserve"> of American Rescue Plan Act (ARPA) funds</w:t>
      </w:r>
      <w:r w:rsidR="003D3C19">
        <w:rPr>
          <w:rFonts w:ascii="Arial" w:eastAsia="Arial" w:hAnsi="Arial" w:cs="Arial"/>
          <w:sz w:val="20"/>
          <w:szCs w:val="20"/>
        </w:rPr>
        <w:t xml:space="preserve"> equaling $618,823.07</w:t>
      </w:r>
      <w:r>
        <w:rPr>
          <w:rFonts w:ascii="Arial" w:eastAsia="Arial" w:hAnsi="Arial" w:cs="Arial"/>
          <w:sz w:val="20"/>
          <w:szCs w:val="20"/>
        </w:rPr>
        <w:t>.</w:t>
      </w:r>
    </w:p>
    <w:p w14:paraId="0000001F" w14:textId="15FC5089" w:rsidR="008B42AE" w:rsidRDefault="003D3C19">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18"/>
          <w:szCs w:val="18"/>
        </w:rPr>
        <w:t>1</w:t>
      </w:r>
      <w:r w:rsidR="000C5FD4">
        <w:rPr>
          <w:rFonts w:ascii="Arial" w:eastAsia="Arial" w:hAnsi="Arial" w:cs="Arial"/>
          <w:sz w:val="18"/>
          <w:szCs w:val="18"/>
        </w:rPr>
        <w:t>6</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20"/>
          <w:szCs w:val="20"/>
        </w:rPr>
        <w:t xml:space="preserve">Consideration and possible action regarding Ordinance #606, approving a C-3 Special Use Permit for Thin Line Materials, LLC at 1240 N. Main St. to conduct outdoor storage, displays and sales in conjunction with a fee in lieu of sales tax agreement. </w:t>
      </w:r>
    </w:p>
    <w:p w14:paraId="00000020" w14:textId="2273DAC3" w:rsidR="008B42AE" w:rsidRDefault="003D3C19">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20"/>
          <w:szCs w:val="20"/>
        </w:rPr>
        <w:t>1</w:t>
      </w:r>
      <w:r w:rsidR="000C5FD4">
        <w:rPr>
          <w:rFonts w:ascii="Arial" w:eastAsia="Arial" w:hAnsi="Arial" w:cs="Arial"/>
          <w:sz w:val="20"/>
          <w:szCs w:val="20"/>
        </w:rPr>
        <w:t>7</w:t>
      </w:r>
      <w:r>
        <w:rPr>
          <w:rFonts w:ascii="Arial" w:eastAsia="Arial" w:hAnsi="Arial" w:cs="Arial"/>
          <w:sz w:val="20"/>
          <w:szCs w:val="20"/>
        </w:rPr>
        <w:t>.</w:t>
      </w:r>
      <w:r>
        <w:rPr>
          <w:rFonts w:ascii="Arial" w:eastAsia="Arial" w:hAnsi="Arial" w:cs="Arial"/>
          <w:sz w:val="20"/>
          <w:szCs w:val="20"/>
        </w:rPr>
        <w:tab/>
        <w:t>Co</w:t>
      </w:r>
      <w:r>
        <w:rPr>
          <w:rFonts w:ascii="Arial" w:eastAsia="Arial" w:hAnsi="Arial" w:cs="Arial"/>
          <w:sz w:val="20"/>
          <w:szCs w:val="20"/>
        </w:rPr>
        <w:t>nsideration and possible action regarding the approval of Ordinance #607 to amend Part 19 (Stormwater Management) of the City of Noble Code of Ordinances to establish rules, regulations, and fees for Erosion and Sediment Control as well as Construction Rel</w:t>
      </w:r>
      <w:r>
        <w:rPr>
          <w:rFonts w:ascii="Arial" w:eastAsia="Arial" w:hAnsi="Arial" w:cs="Arial"/>
          <w:sz w:val="20"/>
          <w:szCs w:val="20"/>
        </w:rPr>
        <w:t xml:space="preserve">ated Stormwater Management.  </w:t>
      </w:r>
    </w:p>
    <w:p w14:paraId="00000021" w14:textId="71A4E8A8" w:rsidR="008B42AE" w:rsidRDefault="003D3C19">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20"/>
          <w:szCs w:val="20"/>
        </w:rPr>
        <w:t>1</w:t>
      </w:r>
      <w:r w:rsidR="000C5FD4">
        <w:rPr>
          <w:rFonts w:ascii="Arial" w:eastAsia="Arial" w:hAnsi="Arial" w:cs="Arial"/>
          <w:sz w:val="20"/>
          <w:szCs w:val="20"/>
        </w:rPr>
        <w:t>8</w:t>
      </w:r>
      <w:r>
        <w:rPr>
          <w:rFonts w:ascii="Arial" w:eastAsia="Arial" w:hAnsi="Arial" w:cs="Arial"/>
          <w:sz w:val="20"/>
          <w:szCs w:val="20"/>
        </w:rPr>
        <w:t>.</w:t>
      </w:r>
      <w:r>
        <w:rPr>
          <w:rFonts w:ascii="Arial" w:eastAsia="Arial" w:hAnsi="Arial" w:cs="Arial"/>
          <w:sz w:val="20"/>
          <w:szCs w:val="20"/>
        </w:rPr>
        <w:tab/>
        <w:t xml:space="preserve">Consideration and possible action regarding the approval of Ordinance #608, amending definitions in Part 4 of the Code of Ordinances and establishing regulations for the tethering of dogs in the city limits. </w:t>
      </w:r>
    </w:p>
    <w:p w14:paraId="00000024" w14:textId="34EE4A56" w:rsidR="008B42AE" w:rsidRDefault="003D3C19">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18"/>
          <w:szCs w:val="18"/>
        </w:rPr>
        <w:t>1</w:t>
      </w:r>
      <w:r w:rsidR="000C5FD4">
        <w:rPr>
          <w:rFonts w:ascii="Arial" w:eastAsia="Arial" w:hAnsi="Arial" w:cs="Arial"/>
          <w:sz w:val="18"/>
          <w:szCs w:val="18"/>
        </w:rPr>
        <w:t>9</w:t>
      </w: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z w:val="14"/>
          <w:szCs w:val="14"/>
        </w:rPr>
        <w:t xml:space="preserve"> </w:t>
      </w:r>
      <w:r>
        <w:rPr>
          <w:rFonts w:ascii="Arial" w:eastAsia="Arial" w:hAnsi="Arial" w:cs="Arial"/>
          <w:sz w:val="20"/>
          <w:szCs w:val="20"/>
        </w:rPr>
        <w:t xml:space="preserve">Public hearing regarding an application from All Seasons Landscape Management to rezone a tract </w:t>
      </w:r>
      <w:r>
        <w:rPr>
          <w:rFonts w:ascii="Arial" w:eastAsia="Arial" w:hAnsi="Arial" w:cs="Arial"/>
          <w:sz w:val="20"/>
          <w:szCs w:val="20"/>
        </w:rPr>
        <w:t>of land addressed as 501 S. Front St. from A-1 (Agricultural) to C-4 (General Commercial) (Legal:</w:t>
      </w:r>
      <w:r>
        <w:rPr>
          <w:rFonts w:ascii="Arial" w:eastAsia="Arial" w:hAnsi="Arial" w:cs="Arial"/>
          <w:sz w:val="18"/>
          <w:szCs w:val="18"/>
        </w:rPr>
        <w:t xml:space="preserve"> </w:t>
      </w:r>
      <w:r>
        <w:rPr>
          <w:rFonts w:ascii="Arial" w:eastAsia="Arial" w:hAnsi="Arial" w:cs="Arial"/>
          <w:sz w:val="20"/>
          <w:szCs w:val="20"/>
        </w:rPr>
        <w:t>27-8-2W 13.11 AC PRT SE/4 BEG E50` SW/C N710` E550.78` SELY 383.57` S38D E249.55` S32D E572.50` W 1035.25` POB).</w:t>
      </w:r>
    </w:p>
    <w:p w14:paraId="00000025" w14:textId="3B1BF06E" w:rsidR="008B42AE" w:rsidRDefault="000C5FD4">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20"/>
          <w:szCs w:val="20"/>
        </w:rPr>
        <w:t>20</w:t>
      </w:r>
      <w:r w:rsidR="003D3C19">
        <w:rPr>
          <w:rFonts w:ascii="Arial" w:eastAsia="Arial" w:hAnsi="Arial" w:cs="Arial"/>
          <w:sz w:val="20"/>
          <w:szCs w:val="20"/>
        </w:rPr>
        <w:t>.</w:t>
      </w:r>
      <w:r w:rsidR="003D3C19">
        <w:rPr>
          <w:rFonts w:ascii="Arial" w:eastAsia="Arial" w:hAnsi="Arial" w:cs="Arial"/>
          <w:sz w:val="20"/>
          <w:szCs w:val="20"/>
        </w:rPr>
        <w:tab/>
        <w:t>Consideration and possible action regardi</w:t>
      </w:r>
      <w:r w:rsidR="003D3C19">
        <w:rPr>
          <w:rFonts w:ascii="Arial" w:eastAsia="Arial" w:hAnsi="Arial" w:cs="Arial"/>
          <w:sz w:val="20"/>
          <w:szCs w:val="20"/>
        </w:rPr>
        <w:t>ng an application from All Seasons Landscape Management to rezone a tract of land addressed as 501 S. Front St. from A-1 (Agricultural) to C-4 (General Commercial) (Legal:</w:t>
      </w:r>
      <w:r w:rsidR="003D3C19">
        <w:rPr>
          <w:rFonts w:ascii="Arial" w:eastAsia="Arial" w:hAnsi="Arial" w:cs="Arial"/>
          <w:sz w:val="18"/>
          <w:szCs w:val="18"/>
        </w:rPr>
        <w:t xml:space="preserve"> </w:t>
      </w:r>
      <w:r w:rsidR="003D3C19">
        <w:rPr>
          <w:rFonts w:ascii="Arial" w:eastAsia="Arial" w:hAnsi="Arial" w:cs="Arial"/>
          <w:sz w:val="20"/>
          <w:szCs w:val="20"/>
        </w:rPr>
        <w:t>27-8-2W 13.11 AC PRT SE/4 BEG E50` SW/C N710` E550.78` SELY 383.57` S38D E249.55` S3</w:t>
      </w:r>
      <w:r w:rsidR="003D3C19">
        <w:rPr>
          <w:rFonts w:ascii="Arial" w:eastAsia="Arial" w:hAnsi="Arial" w:cs="Arial"/>
          <w:sz w:val="20"/>
          <w:szCs w:val="20"/>
        </w:rPr>
        <w:t>2D E572.50` W 1035.25` POB).</w:t>
      </w:r>
    </w:p>
    <w:p w14:paraId="4FBDBA99" w14:textId="68827BCA" w:rsidR="00C53F41" w:rsidRDefault="00F61396">
      <w:pPr>
        <w:tabs>
          <w:tab w:val="left" w:pos="720"/>
          <w:tab w:val="left" w:pos="1440"/>
          <w:tab w:val="left" w:pos="2160"/>
          <w:tab w:val="left" w:pos="2880"/>
          <w:tab w:val="left" w:pos="5280"/>
        </w:tabs>
        <w:ind w:left="720" w:hanging="720"/>
        <w:rPr>
          <w:rFonts w:ascii="Arial" w:eastAsia="Arial" w:hAnsi="Arial" w:cs="Arial"/>
          <w:sz w:val="20"/>
          <w:szCs w:val="20"/>
        </w:rPr>
      </w:pPr>
      <w:r>
        <w:rPr>
          <w:rFonts w:ascii="Arial" w:eastAsia="Arial" w:hAnsi="Arial" w:cs="Arial"/>
          <w:sz w:val="20"/>
          <w:szCs w:val="20"/>
        </w:rPr>
        <w:t>2</w:t>
      </w:r>
      <w:r w:rsidR="000C5FD4">
        <w:rPr>
          <w:rFonts w:ascii="Arial" w:eastAsia="Arial" w:hAnsi="Arial" w:cs="Arial"/>
          <w:sz w:val="20"/>
          <w:szCs w:val="20"/>
        </w:rPr>
        <w:t>1</w:t>
      </w:r>
      <w:r w:rsidR="00C53F41">
        <w:rPr>
          <w:rFonts w:ascii="Arial" w:eastAsia="Arial" w:hAnsi="Arial" w:cs="Arial"/>
          <w:sz w:val="20"/>
          <w:szCs w:val="20"/>
        </w:rPr>
        <w:t>.</w:t>
      </w:r>
      <w:r>
        <w:rPr>
          <w:rFonts w:ascii="Arial" w:eastAsia="Arial" w:hAnsi="Arial" w:cs="Arial"/>
          <w:sz w:val="20"/>
          <w:szCs w:val="20"/>
        </w:rPr>
        <w:tab/>
      </w:r>
      <w:r w:rsidRPr="00F61396">
        <w:rPr>
          <w:rFonts w:ascii="Arial" w:eastAsia="Arial" w:hAnsi="Arial" w:cs="Arial"/>
          <w:sz w:val="20"/>
          <w:szCs w:val="20"/>
        </w:rPr>
        <w:t>Discuss and take responsive action to receipt by the City of Noble of a Petition and Summons received on January 31, 2023, in the case of Kris K. Agrawal, Plaintiff, v. City of Noble, et al, Defendants, Cleveland County Case No. CJ-2023-90. Proposed Executive Session Pursuant to 25 O.S. Section 307(B)(4) for confidential communications between the Noble City Council and its Attorney concerning this pending litigation if the public body with the advice of its attorney determines that disclosure will seriously impair the ability of the City of Noble to process the claims set forth in the Petition and Investigate the issues raised in the Petition and defend the City of Noble in the public interest.  No action shall be taken in Executive Session and any action that may be taken to facilitate the processing of the claim and investigation and defense of the City of Noble shall be taken in open session by publicly recorded vote at the conclusion of the executive session.</w:t>
      </w:r>
      <w:r w:rsidR="00C53F41">
        <w:rPr>
          <w:rFonts w:ascii="Arial" w:eastAsia="Arial" w:hAnsi="Arial" w:cs="Arial"/>
          <w:sz w:val="20"/>
          <w:szCs w:val="20"/>
        </w:rPr>
        <w:tab/>
      </w:r>
    </w:p>
    <w:p w14:paraId="00000026" w14:textId="77777777" w:rsidR="008B42AE" w:rsidRDefault="008B42AE">
      <w:pPr>
        <w:tabs>
          <w:tab w:val="left" w:pos="720"/>
          <w:tab w:val="left" w:pos="1440"/>
          <w:tab w:val="left" w:pos="2160"/>
          <w:tab w:val="left" w:pos="2880"/>
          <w:tab w:val="left" w:pos="5280"/>
        </w:tabs>
        <w:ind w:left="720" w:hanging="720"/>
        <w:rPr>
          <w:rFonts w:ascii="Arial" w:eastAsia="Arial" w:hAnsi="Arial" w:cs="Arial"/>
          <w:sz w:val="20"/>
          <w:szCs w:val="20"/>
        </w:rPr>
      </w:pPr>
    </w:p>
    <w:p w14:paraId="0000002C" w14:textId="77777777" w:rsidR="008B42AE" w:rsidRDefault="003D3C19">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Adjourn:    Time</w:t>
      </w:r>
    </w:p>
    <w:p w14:paraId="0000002D" w14:textId="36691C03" w:rsidR="008B42AE" w:rsidRDefault="003D3C19">
      <w:pPr>
        <w:rPr>
          <w:rFonts w:ascii="Arial" w:eastAsia="Arial" w:hAnsi="Arial" w:cs="Arial"/>
          <w:sz w:val="18"/>
          <w:szCs w:val="18"/>
        </w:rPr>
      </w:pPr>
      <w:r>
        <w:rPr>
          <w:rFonts w:ascii="Arial" w:eastAsia="Arial" w:hAnsi="Arial" w:cs="Arial"/>
          <w:sz w:val="18"/>
          <w:szCs w:val="18"/>
        </w:rPr>
        <w:t xml:space="preserve">This agenda was posted at City Hall on </w:t>
      </w:r>
      <w:proofErr w:type="spellStart"/>
      <w:r>
        <w:rPr>
          <w:rFonts w:ascii="Arial" w:eastAsia="Arial" w:hAnsi="Arial" w:cs="Arial"/>
          <w:sz w:val="18"/>
          <w:szCs w:val="18"/>
        </w:rPr>
        <w:t>on</w:t>
      </w:r>
      <w:proofErr w:type="spellEnd"/>
      <w:r>
        <w:rPr>
          <w:rFonts w:ascii="Arial" w:eastAsia="Arial" w:hAnsi="Arial" w:cs="Arial"/>
          <w:sz w:val="18"/>
          <w:szCs w:val="18"/>
        </w:rPr>
        <w:t xml:space="preserve"> the City website at 4:30 PM  </w:t>
      </w:r>
      <w:r w:rsidR="00F61396">
        <w:rPr>
          <w:rFonts w:ascii="Arial" w:eastAsia="Arial" w:hAnsi="Arial" w:cs="Arial"/>
          <w:sz w:val="18"/>
          <w:szCs w:val="18"/>
        </w:rPr>
        <w:t>02-03-2023</w:t>
      </w:r>
    </w:p>
    <w:sectPr w:rsidR="008B42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C5FD4"/>
    <w:rsid w:val="00141604"/>
    <w:rsid w:val="00213252"/>
    <w:rsid w:val="00252EAB"/>
    <w:rsid w:val="003D3C19"/>
    <w:rsid w:val="004015CC"/>
    <w:rsid w:val="00415AFE"/>
    <w:rsid w:val="0043172C"/>
    <w:rsid w:val="006D2737"/>
    <w:rsid w:val="0077023B"/>
    <w:rsid w:val="007A3938"/>
    <w:rsid w:val="007F7E4B"/>
    <w:rsid w:val="00875C74"/>
    <w:rsid w:val="008B42AE"/>
    <w:rsid w:val="008C3D5E"/>
    <w:rsid w:val="008E3640"/>
    <w:rsid w:val="00973A69"/>
    <w:rsid w:val="009A1621"/>
    <w:rsid w:val="00AC28B6"/>
    <w:rsid w:val="00AC4239"/>
    <w:rsid w:val="00BA7C09"/>
    <w:rsid w:val="00C53F41"/>
    <w:rsid w:val="00D913E9"/>
    <w:rsid w:val="00E05B68"/>
    <w:rsid w:val="00E51DFB"/>
    <w:rsid w:val="00F6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4</cp:revision>
  <cp:lastPrinted>2023-02-03T20:06:00Z</cp:lastPrinted>
  <dcterms:created xsi:type="dcterms:W3CDTF">2023-02-03T20:03:00Z</dcterms:created>
  <dcterms:modified xsi:type="dcterms:W3CDTF">2023-02-03T20:33:00Z</dcterms:modified>
</cp:coreProperties>
</file>